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38" w:rsidRDefault="00616107" w:rsidP="00B34438">
      <w:pPr>
        <w:pStyle w:val="a3"/>
        <w:jc w:val="center"/>
        <w:rPr>
          <w:rFonts w:ascii="Times New Roman" w:hAnsi="Times New Roman" w:cs="Times New Roman"/>
          <w:i/>
          <w:sz w:val="36"/>
          <w:szCs w:val="36"/>
        </w:rPr>
      </w:pPr>
      <w:r>
        <w:rPr>
          <w:rFonts w:ascii="Times New Roman" w:hAnsi="Times New Roman" w:cs="Times New Roman"/>
          <w:i/>
          <w:noProof/>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9pt;margin-top:7.85pt;width:453.5pt;height:119.7pt;z-index:-251656192"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p>
    <w:p w:rsidR="00B34438" w:rsidRDefault="00B34438" w:rsidP="00B34438">
      <w:pPr>
        <w:pStyle w:val="a3"/>
        <w:jc w:val="center"/>
        <w:rPr>
          <w:rFonts w:ascii="Times New Roman" w:hAnsi="Times New Roman" w:cs="Times New Roman"/>
          <w:i/>
          <w:sz w:val="36"/>
          <w:szCs w:val="36"/>
        </w:rPr>
      </w:pPr>
    </w:p>
    <w:p w:rsidR="00B34438" w:rsidRPr="003F40F3" w:rsidRDefault="00B34438" w:rsidP="00B34438">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B34438" w:rsidRPr="003F40F3" w:rsidRDefault="00B34438" w:rsidP="00B34438">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Pr>
          <w:rFonts w:ascii="Times New Roman" w:hAnsi="Times New Roman" w:cs="Times New Roman"/>
          <w:i/>
          <w:sz w:val="32"/>
          <w:szCs w:val="32"/>
        </w:rPr>
        <w:t>№   (9 май  2015г</w:t>
      </w:r>
      <w:r w:rsidRPr="003F40F3">
        <w:rPr>
          <w:rFonts w:ascii="Times New Roman" w:hAnsi="Times New Roman" w:cs="Times New Roman"/>
          <w:i/>
          <w:sz w:val="32"/>
          <w:szCs w:val="32"/>
        </w:rPr>
        <w:t>.)</w:t>
      </w:r>
    </w:p>
    <w:p w:rsidR="00B34438" w:rsidRPr="008D4641" w:rsidRDefault="00B34438" w:rsidP="00B34438">
      <w:pPr>
        <w:jc w:val="center"/>
        <w:rPr>
          <w:rFonts w:ascii="Times New Roman" w:hAnsi="Times New Roman" w:cs="Times New Roman"/>
          <w:i/>
          <w:sz w:val="40"/>
          <w:szCs w:val="40"/>
        </w:rPr>
      </w:pPr>
      <w:r>
        <w:rPr>
          <w:rFonts w:ascii="Times New Roman" w:hAnsi="Times New Roman" w:cs="Times New Roman"/>
          <w:i/>
          <w:noProof/>
          <w:sz w:val="40"/>
          <w:szCs w:val="40"/>
          <w:lang w:eastAsia="ru-RU"/>
        </w:rPr>
        <w:drawing>
          <wp:anchor distT="0" distB="0" distL="114300" distR="114300" simplePos="0" relativeHeight="251655168" behindDoc="0" locked="0" layoutInCell="1" allowOverlap="1">
            <wp:simplePos x="0" y="0"/>
            <wp:positionH relativeFrom="column">
              <wp:posOffset>-50165</wp:posOffset>
            </wp:positionH>
            <wp:positionV relativeFrom="paragraph">
              <wp:posOffset>336550</wp:posOffset>
            </wp:positionV>
            <wp:extent cx="6715125" cy="1905000"/>
            <wp:effectExtent l="19050" t="0" r="9525" b="0"/>
            <wp:wrapThrough wrapText="bothSides">
              <wp:wrapPolygon edited="0">
                <wp:start x="-61" y="0"/>
                <wp:lineTo x="-61" y="21384"/>
                <wp:lineTo x="21631" y="21384"/>
                <wp:lineTo x="21631" y="0"/>
                <wp:lineTo x="-61" y="0"/>
              </wp:wrapPolygon>
            </wp:wrapThrough>
            <wp:docPr id="5" name="Рисунок 1" descr="F:\1_m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may.jpg"/>
                    <pic:cNvPicPr>
                      <a:picLocks noChangeAspect="1" noChangeArrowheads="1"/>
                    </pic:cNvPicPr>
                  </pic:nvPicPr>
                  <pic:blipFill>
                    <a:blip r:embed="rId4">
                      <a:lum bright="5000" contrast="-39000"/>
                    </a:blip>
                    <a:srcRect/>
                    <a:stretch>
                      <a:fillRect/>
                    </a:stretch>
                  </pic:blipFill>
                  <pic:spPr bwMode="auto">
                    <a:xfrm>
                      <a:off x="0" y="0"/>
                      <a:ext cx="6715125" cy="1905000"/>
                    </a:xfrm>
                    <a:prstGeom prst="rect">
                      <a:avLst/>
                    </a:prstGeom>
                    <a:noFill/>
                    <a:ln w="9525">
                      <a:noFill/>
                      <a:miter lim="800000"/>
                      <a:headEnd/>
                      <a:tailEnd/>
                    </a:ln>
                  </pic:spPr>
                </pic:pic>
              </a:graphicData>
            </a:graphic>
          </wp:anchor>
        </w:drawing>
      </w:r>
      <w:r w:rsidRPr="003F40F3">
        <w:rPr>
          <w:rFonts w:ascii="Times New Roman" w:hAnsi="Times New Roman" w:cs="Times New Roman"/>
          <w:i/>
          <w:sz w:val="40"/>
          <w:szCs w:val="40"/>
        </w:rPr>
        <w:t>для учителей, учеников и родителей.</w:t>
      </w:r>
    </w:p>
    <w:p w:rsidR="00B34438" w:rsidRDefault="00B34438" w:rsidP="00B34438">
      <w:pPr>
        <w:pStyle w:val="a3"/>
        <w:jc w:val="both"/>
        <w:rPr>
          <w:rFonts w:ascii="Times New Roman" w:hAnsi="Times New Roman" w:cs="Times New Roman"/>
          <w:sz w:val="28"/>
          <w:szCs w:val="28"/>
          <w:lang w:eastAsia="ru-RU"/>
        </w:rPr>
      </w:pPr>
      <w:r w:rsidRPr="00B34438">
        <w:rPr>
          <w:rFonts w:ascii="Times New Roman" w:hAnsi="Times New Roman" w:cs="Times New Roman"/>
          <w:sz w:val="28"/>
          <w:szCs w:val="28"/>
        </w:rPr>
        <w:t xml:space="preserve">В первых числах мая Казахстан отмечает один из самых добрых и светлых праздников – День единства народов Казахстана. Это праздник дружбы, понимания и согласия, которые так необходимы для мирной жизни в стране, где проживают более 150 наций и народностей. </w:t>
      </w:r>
      <w:proofErr w:type="gramStart"/>
      <w:r w:rsidRPr="00B34438">
        <w:rPr>
          <w:rFonts w:ascii="Times New Roman" w:hAnsi="Times New Roman" w:cs="Times New Roman"/>
          <w:sz w:val="28"/>
          <w:szCs w:val="28"/>
        </w:rPr>
        <w:t>В большую семью Казахстана входят казахи, узбеки, русские, украинцы, немцы, корейцы, уйгуры, киргизы, китайцы, евреи, армяне, грузины и многие-многие другие.</w:t>
      </w:r>
      <w:proofErr w:type="gramEnd"/>
      <w:r w:rsidRPr="00B34438">
        <w:rPr>
          <w:rFonts w:ascii="Times New Roman" w:hAnsi="Times New Roman" w:cs="Times New Roman"/>
          <w:sz w:val="28"/>
          <w:szCs w:val="28"/>
        </w:rPr>
        <w:t xml:space="preserve"> Каждый из этих народов уникален, но вместе на территории Казахстана они – один дружный народ. И в этом смысл первомайского праздника. Как множество солнечных лучей, освещающих в эти весенние дни нашу родину, дает жизнь молодым росткам, так и многообразие национальностей, проживающих на земле Казахстана, вносит свою лепту в становление и процветание государства. В мире не много стран, которые так же, как Казахстан, могут похвастаться таким разнообразием этносов, проживающих в мире и согласии под общим шаныраком. С первых дней независимости глава государства Нурсултан Назарбаев уделяет большое внимание сохранению мира на нашей земле. Благодаря чему сегодня Казахстан стал примером согласия и единства для многих стран. Во всех достижениях республики есть весомый вклад уникального общественного института - Ассамблеи народа Казахстана, а государством создаются все условия для сохранения и развития культуры, традиций представителей всех этносов, проживающих в стране. </w:t>
      </w:r>
      <w:proofErr w:type="gramStart"/>
      <w:r w:rsidRPr="00B34438">
        <w:rPr>
          <w:rFonts w:ascii="Times New Roman" w:hAnsi="Times New Roman" w:cs="Times New Roman"/>
          <w:sz w:val="28"/>
          <w:szCs w:val="28"/>
        </w:rPr>
        <w:t>Мирное небо над нашими головами позволит нам сегодня выйти на улицы родных городов и сел, чтобы всем вместе отпраздновать День единства народов Казахстана</w:t>
      </w:r>
      <w:r w:rsidRPr="00B34438">
        <w:rPr>
          <w:rFonts w:ascii="Times New Roman" w:hAnsi="Times New Roman" w:cs="Times New Roman"/>
          <w:sz w:val="28"/>
          <w:szCs w:val="28"/>
          <w:lang w:val="kk-KZ"/>
        </w:rPr>
        <w:t xml:space="preserve"> </w:t>
      </w:r>
      <w:r w:rsidRPr="00B34438">
        <w:rPr>
          <w:rFonts w:ascii="Times New Roman" w:hAnsi="Times New Roman" w:cs="Times New Roman"/>
          <w:sz w:val="28"/>
          <w:szCs w:val="28"/>
        </w:rPr>
        <w:t xml:space="preserve">Большой эмоциональный заряд, который он несет в себе, связан не только с ощущением весеннего пробуждения природы, но и с восприятием 1 Мая как общего торжества, сплачивающего всех Казахстанцев. </w:t>
      </w:r>
      <w:proofErr w:type="gramEnd"/>
    </w:p>
    <w:p w:rsidR="00B34438" w:rsidRDefault="00B34438" w:rsidP="00B34438">
      <w:pPr>
        <w:pStyle w:val="a3"/>
        <w:jc w:val="both"/>
        <w:rPr>
          <w:rFonts w:ascii="Times New Roman" w:hAnsi="Times New Roman" w:cs="Times New Roman"/>
          <w:sz w:val="28"/>
          <w:szCs w:val="28"/>
          <w:lang w:eastAsia="ru-RU"/>
        </w:rPr>
      </w:pPr>
    </w:p>
    <w:p w:rsidR="00B34438" w:rsidRDefault="00B34438" w:rsidP="00B34438">
      <w:pPr>
        <w:pStyle w:val="a3"/>
        <w:jc w:val="both"/>
        <w:rPr>
          <w:rFonts w:ascii="Times New Roman" w:hAnsi="Times New Roman" w:cs="Times New Roman"/>
          <w:sz w:val="28"/>
          <w:szCs w:val="28"/>
          <w:lang w:eastAsia="ru-RU"/>
        </w:rPr>
      </w:pPr>
    </w:p>
    <w:p w:rsidR="00B34438" w:rsidRPr="00854B22" w:rsidRDefault="00854B22" w:rsidP="00B34438">
      <w:pPr>
        <w:pStyle w:val="a3"/>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lastRenderedPageBreak/>
        <w:t>«День защитника Отечества»</w:t>
      </w:r>
    </w:p>
    <w:p w:rsidR="00854B22" w:rsidRDefault="00854B22" w:rsidP="00B34438">
      <w:pPr>
        <w:pStyle w:val="a3"/>
        <w:jc w:val="both"/>
        <w:rPr>
          <w:rFonts w:ascii="Times New Roman" w:hAnsi="Times New Roman" w:cs="Times New Roman"/>
          <w:sz w:val="28"/>
          <w:szCs w:val="28"/>
          <w:lang w:eastAsia="ru-RU"/>
        </w:rPr>
      </w:pPr>
    </w:p>
    <w:p w:rsidR="00B34438" w:rsidRPr="00B34438" w:rsidRDefault="00854B22" w:rsidP="00854B22">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6192" behindDoc="0" locked="0" layoutInCell="1" allowOverlap="1">
            <wp:simplePos x="0" y="0"/>
            <wp:positionH relativeFrom="column">
              <wp:posOffset>21590</wp:posOffset>
            </wp:positionH>
            <wp:positionV relativeFrom="paragraph">
              <wp:posOffset>55245</wp:posOffset>
            </wp:positionV>
            <wp:extent cx="3314700" cy="2486025"/>
            <wp:effectExtent l="19050" t="0" r="0" b="0"/>
            <wp:wrapThrough wrapText="bothSides">
              <wp:wrapPolygon edited="0">
                <wp:start x="-124" y="0"/>
                <wp:lineTo x="-124" y="21517"/>
                <wp:lineTo x="21600" y="21517"/>
                <wp:lineTo x="21600" y="0"/>
                <wp:lineTo x="-124" y="0"/>
              </wp:wrapPolygon>
            </wp:wrapThrough>
            <wp:docPr id="7" name="Рисунок 6" descr="SAM_7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177.JPG"/>
                    <pic:cNvPicPr/>
                  </pic:nvPicPr>
                  <pic:blipFill>
                    <a:blip r:embed="rId5" cstate="print">
                      <a:lum bright="19000" contrast="-4000"/>
                    </a:blip>
                    <a:stretch>
                      <a:fillRect/>
                    </a:stretch>
                  </pic:blipFill>
                  <pic:spPr>
                    <a:xfrm>
                      <a:off x="0" y="0"/>
                      <a:ext cx="3314700" cy="2486025"/>
                    </a:xfrm>
                    <a:prstGeom prst="rect">
                      <a:avLst/>
                    </a:prstGeom>
                  </pic:spPr>
                </pic:pic>
              </a:graphicData>
            </a:graphic>
          </wp:anchor>
        </w:drawing>
      </w:r>
      <w:r w:rsidR="00B34438" w:rsidRPr="00B34438">
        <w:rPr>
          <w:rFonts w:ascii="Times New Roman" w:hAnsi="Times New Roman" w:cs="Times New Roman"/>
          <w:sz w:val="28"/>
          <w:szCs w:val="28"/>
        </w:rPr>
        <w:t>7 мая 1992 года президент Казахстана, верховный главнокомандующий Нурсултан Назарбаев подписал указ о создании национальных вооруженных сил.</w:t>
      </w:r>
    </w:p>
    <w:p w:rsidR="00854B22" w:rsidRPr="00854B22" w:rsidRDefault="00B34438" w:rsidP="00854B22">
      <w:pPr>
        <w:pStyle w:val="a3"/>
        <w:jc w:val="both"/>
        <w:rPr>
          <w:rFonts w:ascii="Times New Roman" w:hAnsi="Times New Roman" w:cs="Times New Roman"/>
          <w:sz w:val="28"/>
          <w:szCs w:val="28"/>
        </w:rPr>
      </w:pPr>
      <w:r w:rsidRPr="00B34438">
        <w:rPr>
          <w:rFonts w:ascii="Times New Roman" w:hAnsi="Times New Roman" w:cs="Times New Roman"/>
          <w:sz w:val="28"/>
          <w:szCs w:val="28"/>
        </w:rPr>
        <w:t> </w:t>
      </w:r>
      <w:r>
        <w:rPr>
          <w:rFonts w:ascii="Times New Roman" w:hAnsi="Times New Roman" w:cs="Times New Roman"/>
          <w:sz w:val="28"/>
          <w:szCs w:val="28"/>
        </w:rPr>
        <w:t xml:space="preserve">С </w:t>
      </w:r>
      <w:r w:rsidRPr="00B34438">
        <w:rPr>
          <w:rFonts w:ascii="Times New Roman" w:hAnsi="Times New Roman" w:cs="Times New Roman"/>
          <w:sz w:val="28"/>
          <w:szCs w:val="28"/>
        </w:rPr>
        <w:t xml:space="preserve">4 октября 2012 года Парламент Республики Казахстан подписал дополнения в Закон  «О праздниках в Республике Казахстан», в соответствии </w:t>
      </w:r>
      <w:r w:rsidRPr="00854B22">
        <w:rPr>
          <w:rFonts w:ascii="Times New Roman" w:hAnsi="Times New Roman" w:cs="Times New Roman"/>
          <w:sz w:val="28"/>
          <w:szCs w:val="28"/>
        </w:rPr>
        <w:t>с документом  7 мая объявлен государственным праздником и  выходным днём.</w:t>
      </w:r>
      <w:r w:rsidR="00854B22" w:rsidRPr="00854B22">
        <w:rPr>
          <w:rFonts w:ascii="Times New Roman" w:hAnsi="Times New Roman" w:cs="Times New Roman"/>
          <w:b/>
          <w:bCs/>
          <w:sz w:val="28"/>
          <w:szCs w:val="28"/>
        </w:rPr>
        <w:t xml:space="preserve"> 7 мая в День защитника Отечества в Казахстане поздравления </w:t>
      </w:r>
      <w:r w:rsidR="00854B22" w:rsidRPr="00854B22">
        <w:rPr>
          <w:rFonts w:ascii="Times New Roman" w:hAnsi="Times New Roman" w:cs="Times New Roman"/>
          <w:sz w:val="28"/>
          <w:szCs w:val="28"/>
        </w:rPr>
        <w:t>получают все военные республики. Этот день олицетворяет одновременно летопись героических подвигов казахстанцев и преемственность традиций служения Отечеству. Этот праздник, который призван повысить престиж и имидж Вооруженных Сил Республики Казахстан как внутри страны, так и за ее пределами. Вооруженные силы Республики Казахстан отличаются высоким уровнем интенсивности боевой подготовки, качественным мобилизационным резервом, сетью национальных военных учебных заведений и необходимым материально-техническим обеспечением.</w:t>
      </w:r>
    </w:p>
    <w:p w:rsidR="00854B22" w:rsidRPr="00854B22" w:rsidRDefault="00854B22" w:rsidP="00854B22">
      <w:pPr>
        <w:pStyle w:val="a3"/>
        <w:jc w:val="both"/>
        <w:rPr>
          <w:rFonts w:ascii="Times New Roman" w:hAnsi="Times New Roman" w:cs="Times New Roman"/>
          <w:sz w:val="28"/>
          <w:szCs w:val="28"/>
        </w:rPr>
      </w:pPr>
      <w:r w:rsidRPr="00854B22">
        <w:rPr>
          <w:rFonts w:ascii="Times New Roman" w:hAnsi="Times New Roman" w:cs="Times New Roman"/>
          <w:sz w:val="28"/>
          <w:szCs w:val="28"/>
        </w:rPr>
        <w:t> Наши военнослужащие демонстрируют пример высокой профессиональной подготовки, слаженности и боевой выучки.</w:t>
      </w:r>
    </w:p>
    <w:p w:rsidR="00854B22" w:rsidRPr="00854B22" w:rsidRDefault="00854B22" w:rsidP="00854B22">
      <w:pPr>
        <w:pStyle w:val="a3"/>
        <w:jc w:val="both"/>
        <w:rPr>
          <w:rFonts w:ascii="Times New Roman" w:hAnsi="Times New Roman" w:cs="Times New Roman"/>
          <w:sz w:val="28"/>
          <w:szCs w:val="28"/>
        </w:rPr>
      </w:pPr>
      <w:r w:rsidRPr="00854B22">
        <w:rPr>
          <w:rFonts w:ascii="Times New Roman" w:hAnsi="Times New Roman" w:cs="Times New Roman"/>
          <w:sz w:val="28"/>
          <w:szCs w:val="28"/>
        </w:rPr>
        <w:t> Служба в рядах Вооруженных сил стала почетной обязанностью каждого казахстанца, мощной нравственной школой патриотизма, основанной на героических и боевых традициях старших поколений.</w:t>
      </w:r>
    </w:p>
    <w:p w:rsidR="00B34438" w:rsidRDefault="00B34438" w:rsidP="00854B22">
      <w:pPr>
        <w:pStyle w:val="a3"/>
        <w:jc w:val="both"/>
        <w:rPr>
          <w:rFonts w:ascii="Times New Roman" w:hAnsi="Times New Roman" w:cs="Times New Roman"/>
          <w:sz w:val="28"/>
          <w:szCs w:val="28"/>
        </w:rPr>
      </w:pPr>
      <w:r>
        <w:rPr>
          <w:rFonts w:ascii="Times New Roman" w:hAnsi="Times New Roman" w:cs="Times New Roman"/>
          <w:sz w:val="28"/>
          <w:szCs w:val="28"/>
        </w:rPr>
        <w:t>Ежегодно в преддверии праздника на центральной площади нашего города проходит парад строя и песни, в котором принимают все учащиеся района. В этом году от нашей школы участвовало два строя: строй парней и строй девушек из числа учащихся 10-11 классов. По итогам смотра строй девушек занял втрое почетное место и был награжден грамотой и памятным подарком, строй мальчиков также наградили грамотой за участие и памятным подарком.</w:t>
      </w:r>
    </w:p>
    <w:p w:rsidR="00854B22" w:rsidRPr="00854B22" w:rsidRDefault="00854B22" w:rsidP="00854B22">
      <w:pPr>
        <w:pStyle w:val="a3"/>
        <w:jc w:val="right"/>
        <w:rPr>
          <w:rFonts w:ascii="Times New Roman" w:hAnsi="Times New Roman" w:cs="Times New Roman"/>
          <w:b/>
          <w:i/>
          <w:sz w:val="28"/>
          <w:szCs w:val="28"/>
        </w:rPr>
      </w:pPr>
      <w:r w:rsidRPr="00854B22">
        <w:rPr>
          <w:rFonts w:ascii="Times New Roman" w:hAnsi="Times New Roman" w:cs="Times New Roman"/>
          <w:b/>
          <w:i/>
          <w:sz w:val="28"/>
          <w:szCs w:val="28"/>
        </w:rPr>
        <w:t>Яковлев Е.В. – зам.</w:t>
      </w:r>
      <w:r w:rsidR="00FD2186">
        <w:rPr>
          <w:rFonts w:ascii="Times New Roman" w:hAnsi="Times New Roman" w:cs="Times New Roman"/>
          <w:b/>
          <w:i/>
          <w:sz w:val="28"/>
          <w:szCs w:val="28"/>
        </w:rPr>
        <w:t xml:space="preserve"> </w:t>
      </w:r>
      <w:r w:rsidRPr="00854B22">
        <w:rPr>
          <w:rFonts w:ascii="Times New Roman" w:hAnsi="Times New Roman" w:cs="Times New Roman"/>
          <w:b/>
          <w:i/>
          <w:sz w:val="28"/>
          <w:szCs w:val="28"/>
        </w:rPr>
        <w:t>директора по военно-патриотическому воспитанию</w:t>
      </w:r>
    </w:p>
    <w:p w:rsidR="00FD2186" w:rsidRPr="00FD2186" w:rsidRDefault="00FD2186" w:rsidP="00854B22">
      <w:pPr>
        <w:pStyle w:val="a3"/>
        <w:jc w:val="both"/>
        <w:rPr>
          <w:rFonts w:ascii="Times New Roman" w:hAnsi="Times New Roman" w:cs="Times New Roman"/>
          <w:b/>
          <w:i/>
          <w:sz w:val="28"/>
          <w:szCs w:val="28"/>
          <w:lang w:eastAsia="ru-RU"/>
        </w:rPr>
      </w:pPr>
      <w:r w:rsidRPr="00FD2186">
        <w:rPr>
          <w:rFonts w:ascii="Times New Roman" w:hAnsi="Times New Roman" w:cs="Times New Roman"/>
          <w:b/>
          <w:i/>
          <w:sz w:val="28"/>
          <w:szCs w:val="28"/>
          <w:lang w:eastAsia="ru-RU"/>
        </w:rPr>
        <w:t>70 лет Великой Победе</w:t>
      </w:r>
    </w:p>
    <w:p w:rsidR="00854B22" w:rsidRPr="00854B22" w:rsidRDefault="00FD2186" w:rsidP="00854B22">
      <w:pPr>
        <w:pStyle w:val="a3"/>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simplePos x="0" y="0"/>
            <wp:positionH relativeFrom="column">
              <wp:posOffset>2540</wp:posOffset>
            </wp:positionH>
            <wp:positionV relativeFrom="paragraph">
              <wp:posOffset>-4445</wp:posOffset>
            </wp:positionV>
            <wp:extent cx="3467100" cy="914400"/>
            <wp:effectExtent l="0" t="0" r="0" b="0"/>
            <wp:wrapThrough wrapText="bothSides">
              <wp:wrapPolygon edited="0">
                <wp:start x="3560" y="900"/>
                <wp:lineTo x="1187" y="2250"/>
                <wp:lineTo x="356" y="4050"/>
                <wp:lineTo x="237" y="12600"/>
                <wp:lineTo x="2492" y="14850"/>
                <wp:lineTo x="7121" y="15300"/>
                <wp:lineTo x="7121" y="18000"/>
                <wp:lineTo x="8308" y="20700"/>
                <wp:lineTo x="9495" y="20700"/>
                <wp:lineTo x="10088" y="20700"/>
                <wp:lineTo x="10563" y="20700"/>
                <wp:lineTo x="11749" y="16650"/>
                <wp:lineTo x="17327" y="15300"/>
                <wp:lineTo x="20888" y="12600"/>
                <wp:lineTo x="20769" y="8100"/>
                <wp:lineTo x="21363" y="3600"/>
                <wp:lineTo x="21007" y="2250"/>
                <wp:lineTo x="17684" y="900"/>
                <wp:lineTo x="3560" y="900"/>
              </wp:wrapPolygon>
            </wp:wrapThrough>
            <wp:docPr id="8" name="Рисунок 7" descr="vecher-pamyat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her-pamyati-1.png"/>
                    <pic:cNvPicPr/>
                  </pic:nvPicPr>
                  <pic:blipFill>
                    <a:blip r:embed="rId6">
                      <a:lum bright="17000" contrast="-4000"/>
                    </a:blip>
                    <a:stretch>
                      <a:fillRect/>
                    </a:stretch>
                  </pic:blipFill>
                  <pic:spPr>
                    <a:xfrm>
                      <a:off x="0" y="0"/>
                      <a:ext cx="3467100" cy="914400"/>
                    </a:xfrm>
                    <a:prstGeom prst="rect">
                      <a:avLst/>
                    </a:prstGeom>
                  </pic:spPr>
                </pic:pic>
              </a:graphicData>
            </a:graphic>
          </wp:anchor>
        </w:drawing>
      </w:r>
      <w:r w:rsidR="00854B22" w:rsidRPr="00854B22">
        <w:rPr>
          <w:rFonts w:ascii="Times New Roman" w:hAnsi="Times New Roman" w:cs="Times New Roman"/>
          <w:sz w:val="28"/>
          <w:szCs w:val="28"/>
          <w:lang w:eastAsia="ru-RU"/>
        </w:rPr>
        <w:t xml:space="preserve">2015 год </w:t>
      </w:r>
      <w:r>
        <w:rPr>
          <w:rFonts w:ascii="Times New Roman" w:hAnsi="Times New Roman" w:cs="Times New Roman"/>
          <w:sz w:val="28"/>
          <w:szCs w:val="28"/>
          <w:lang w:eastAsia="ru-RU"/>
        </w:rPr>
        <w:t>- юбилейный год в истории К</w:t>
      </w:r>
      <w:r w:rsidR="00854B22">
        <w:rPr>
          <w:rFonts w:ascii="Times New Roman" w:hAnsi="Times New Roman" w:cs="Times New Roman"/>
          <w:sz w:val="28"/>
          <w:szCs w:val="28"/>
          <w:lang w:eastAsia="ru-RU"/>
        </w:rPr>
        <w:t>азахстана</w:t>
      </w:r>
      <w:r w:rsidR="00854B22" w:rsidRPr="00854B22">
        <w:rPr>
          <w:rFonts w:ascii="Times New Roman" w:hAnsi="Times New Roman" w:cs="Times New Roman"/>
          <w:sz w:val="28"/>
          <w:szCs w:val="28"/>
          <w:lang w:eastAsia="ru-RU"/>
        </w:rPr>
        <w:t>, год 70-летия Великой Победы в Великой Отечественной войне 1941-1945 гг.</w:t>
      </w:r>
    </w:p>
    <w:p w:rsidR="00854B22" w:rsidRPr="00854B22" w:rsidRDefault="00854B22" w:rsidP="00854B22">
      <w:pPr>
        <w:pStyle w:val="a3"/>
        <w:jc w:val="both"/>
        <w:rPr>
          <w:rFonts w:ascii="Times New Roman" w:hAnsi="Times New Roman" w:cs="Times New Roman"/>
          <w:sz w:val="28"/>
          <w:szCs w:val="28"/>
          <w:lang w:eastAsia="ru-RU"/>
        </w:rPr>
      </w:pPr>
      <w:r w:rsidRPr="00854B22">
        <w:rPr>
          <w:rFonts w:ascii="Times New Roman" w:hAnsi="Times New Roman" w:cs="Times New Roman"/>
          <w:sz w:val="28"/>
          <w:szCs w:val="28"/>
          <w:lang w:eastAsia="ru-RU"/>
        </w:rPr>
        <w:t> Есть события, над которыми не властно время, которые навсегда остаются в памяти народной, таким событием стала Великая Отечественная война, небывалая по своим масштабам, массовому героизму на полях сражений, лишениям, самоотверженному труду в тылу, и невыразимому трагизму.</w:t>
      </w:r>
    </w:p>
    <w:p w:rsidR="00854B22" w:rsidRPr="00854B22" w:rsidRDefault="00854B22" w:rsidP="00854B22">
      <w:pPr>
        <w:pStyle w:val="a3"/>
        <w:jc w:val="both"/>
        <w:rPr>
          <w:rFonts w:ascii="Times New Roman" w:hAnsi="Times New Roman" w:cs="Times New Roman"/>
          <w:sz w:val="28"/>
          <w:szCs w:val="28"/>
          <w:lang w:eastAsia="ru-RU"/>
        </w:rPr>
      </w:pPr>
      <w:r w:rsidRPr="00854B22">
        <w:rPr>
          <w:rFonts w:ascii="Times New Roman" w:hAnsi="Times New Roman" w:cs="Times New Roman"/>
          <w:sz w:val="28"/>
          <w:szCs w:val="28"/>
          <w:lang w:eastAsia="ru-RU"/>
        </w:rPr>
        <w:t> Эта война для всего советского народа стала Великой Отечественной, потому что весь народ бывшего Советского Союза встал на защиту Родины. До сих пор многие спорят о причинах воли к Победе наших людей.</w:t>
      </w:r>
    </w:p>
    <w:p w:rsidR="00854B22" w:rsidRDefault="00FD2186" w:rsidP="00854B22">
      <w:pPr>
        <w:pStyle w:val="a3"/>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3850005</wp:posOffset>
            </wp:positionH>
            <wp:positionV relativeFrom="paragraph">
              <wp:posOffset>31115</wp:posOffset>
            </wp:positionV>
            <wp:extent cx="2632075" cy="1973580"/>
            <wp:effectExtent l="19050" t="0" r="0" b="0"/>
            <wp:wrapThrough wrapText="bothSides">
              <wp:wrapPolygon edited="0">
                <wp:start x="-156" y="0"/>
                <wp:lineTo x="-156" y="21475"/>
                <wp:lineTo x="21574" y="21475"/>
                <wp:lineTo x="21574" y="0"/>
                <wp:lineTo x="-156" y="0"/>
              </wp:wrapPolygon>
            </wp:wrapThrough>
            <wp:docPr id="9" name="Рисунок 8" descr="SAM_7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227.JPG"/>
                    <pic:cNvPicPr/>
                  </pic:nvPicPr>
                  <pic:blipFill>
                    <a:blip r:embed="rId7" cstate="print">
                      <a:lum bright="16000" contrast="-5000"/>
                    </a:blip>
                    <a:stretch>
                      <a:fillRect/>
                    </a:stretch>
                  </pic:blipFill>
                  <pic:spPr>
                    <a:xfrm>
                      <a:off x="0" y="0"/>
                      <a:ext cx="2632075" cy="1973580"/>
                    </a:xfrm>
                    <a:prstGeom prst="rect">
                      <a:avLst/>
                    </a:prstGeom>
                  </pic:spPr>
                </pic:pic>
              </a:graphicData>
            </a:graphic>
          </wp:anchor>
        </w:drawing>
      </w:r>
      <w:r w:rsidR="00854B22" w:rsidRPr="00854B22">
        <w:rPr>
          <w:rFonts w:ascii="Times New Roman" w:hAnsi="Times New Roman" w:cs="Times New Roman"/>
          <w:sz w:val="28"/>
          <w:szCs w:val="28"/>
          <w:lang w:eastAsia="ru-RU"/>
        </w:rPr>
        <w:t>Проходит время, все дальше и дальше, вглубь времен уходит Победа. Но память о ней нужна и нынешнему, и будущим поколениям как яркий пример беззаветного служения народа своему Отечеству, среди которого были наши отцы и матери, наши дедушки и бабушки, наши соседи. Помнить о защитниках Отечества хотя бы на их Малой Родине наш нравственный долг.</w:t>
      </w:r>
      <w:r w:rsidR="00854B22">
        <w:rPr>
          <w:rFonts w:ascii="Times New Roman" w:hAnsi="Times New Roman" w:cs="Times New Roman"/>
          <w:sz w:val="28"/>
          <w:szCs w:val="28"/>
          <w:lang w:eastAsia="ru-RU"/>
        </w:rPr>
        <w:t xml:space="preserve"> </w:t>
      </w:r>
      <w:r w:rsidR="00854B22" w:rsidRPr="00854B22">
        <w:rPr>
          <w:rFonts w:ascii="Times New Roman" w:hAnsi="Times New Roman" w:cs="Times New Roman"/>
          <w:sz w:val="28"/>
          <w:szCs w:val="28"/>
          <w:lang w:eastAsia="ru-RU"/>
        </w:rPr>
        <w:t>Так велика и горька была наша Победа,</w:t>
      </w:r>
      <w:r>
        <w:rPr>
          <w:rFonts w:ascii="Times New Roman" w:hAnsi="Times New Roman" w:cs="Times New Roman"/>
          <w:sz w:val="28"/>
          <w:szCs w:val="28"/>
          <w:lang w:eastAsia="ru-RU"/>
        </w:rPr>
        <w:t xml:space="preserve"> </w:t>
      </w:r>
      <w:r w:rsidR="00854B22" w:rsidRPr="00854B22">
        <w:rPr>
          <w:rFonts w:ascii="Times New Roman" w:hAnsi="Times New Roman" w:cs="Times New Roman"/>
          <w:sz w:val="28"/>
          <w:szCs w:val="28"/>
          <w:lang w:eastAsia="ru-RU"/>
        </w:rPr>
        <w:t>столько, казалось, сказано было о ней, однако в последние годы все чаще раздаются голоса, призывающие пересмотреть итоги Великой Отечественной войны, само значение Победы, поставить ее под сомнение и, извращая факты, всячески ее умалить и даже обесценить</w:t>
      </w:r>
      <w:r w:rsidR="00854B22">
        <w:rPr>
          <w:rFonts w:ascii="Times New Roman" w:hAnsi="Times New Roman" w:cs="Times New Roman"/>
          <w:sz w:val="28"/>
          <w:szCs w:val="28"/>
          <w:lang w:eastAsia="ru-RU"/>
        </w:rPr>
        <w:t>.</w:t>
      </w:r>
    </w:p>
    <w:p w:rsidR="00FD2186" w:rsidRDefault="00FD2186" w:rsidP="00854B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 традиции в нашей школе прошло возложение цветов к вечному огню, в дань  памяти нашим легендарным землякам П. Исакову и С. Нурмагамбетову, по окончании на улице прошла торжественная линейка.</w:t>
      </w:r>
    </w:p>
    <w:p w:rsidR="001607F0" w:rsidRDefault="001607F0" w:rsidP="001607F0">
      <w:pPr>
        <w:pStyle w:val="a3"/>
        <w:jc w:val="right"/>
        <w:rPr>
          <w:rFonts w:ascii="Times New Roman" w:hAnsi="Times New Roman" w:cs="Times New Roman"/>
          <w:b/>
          <w:i/>
          <w:sz w:val="28"/>
          <w:szCs w:val="28"/>
          <w:lang w:eastAsia="ru-RU"/>
        </w:rPr>
      </w:pPr>
      <w:r>
        <w:rPr>
          <w:rFonts w:ascii="Times New Roman" w:hAnsi="Times New Roman" w:cs="Times New Roman"/>
          <w:b/>
          <w:i/>
          <w:sz w:val="28"/>
          <w:szCs w:val="28"/>
          <w:lang w:eastAsia="ru-RU"/>
        </w:rPr>
        <w:t>Каирова А. ученица 11 «б» класса</w:t>
      </w:r>
    </w:p>
    <w:p w:rsidR="00FD2186" w:rsidRPr="001607F0" w:rsidRDefault="001607F0" w:rsidP="00854B22">
      <w:pPr>
        <w:pStyle w:val="a3"/>
        <w:jc w:val="both"/>
        <w:rPr>
          <w:rFonts w:ascii="Times New Roman" w:hAnsi="Times New Roman" w:cs="Times New Roman"/>
          <w:b/>
          <w:i/>
          <w:sz w:val="28"/>
          <w:szCs w:val="28"/>
          <w:lang w:eastAsia="ru-RU"/>
        </w:rPr>
      </w:pPr>
      <w:r w:rsidRPr="001607F0">
        <w:rPr>
          <w:rFonts w:ascii="Times New Roman" w:hAnsi="Times New Roman" w:cs="Times New Roman"/>
          <w:b/>
          <w:i/>
          <w:sz w:val="28"/>
          <w:szCs w:val="28"/>
          <w:lang w:eastAsia="ru-RU"/>
        </w:rPr>
        <w:t>«Как здорово, что все мы здесь сегодня собрались…»</w:t>
      </w:r>
    </w:p>
    <w:p w:rsidR="001607F0" w:rsidRDefault="00FD2186" w:rsidP="00FD2186">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-140335</wp:posOffset>
            </wp:positionH>
            <wp:positionV relativeFrom="paragraph">
              <wp:posOffset>50800</wp:posOffset>
            </wp:positionV>
            <wp:extent cx="2952750" cy="2266950"/>
            <wp:effectExtent l="19050" t="0" r="0" b="0"/>
            <wp:wrapThrough wrapText="bothSides">
              <wp:wrapPolygon edited="0">
                <wp:start x="-139" y="0"/>
                <wp:lineTo x="-139" y="21418"/>
                <wp:lineTo x="21600" y="21418"/>
                <wp:lineTo x="21600" y="0"/>
                <wp:lineTo x="-139" y="0"/>
              </wp:wrapPolygon>
            </wp:wrapThrough>
            <wp:docPr id="10" name="Рисунок 4" descr="http://89.218.18.41/D5651959BFFE9337/e600a4361ad8ba208c7b0360ed9036ff/0c290e3bd0c307afbd9685e7b2d66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9.218.18.41/D5651959BFFE9337/e600a4361ad8ba208c7b0360ed9036ff/0c290e3bd0c307afbd9685e7b2d66995.jpg"/>
                    <pic:cNvPicPr>
                      <a:picLocks noChangeAspect="1" noChangeArrowheads="1"/>
                    </pic:cNvPicPr>
                  </pic:nvPicPr>
                  <pic:blipFill>
                    <a:blip r:embed="rId8" cstate="print"/>
                    <a:srcRect/>
                    <a:stretch>
                      <a:fillRect/>
                    </a:stretch>
                  </pic:blipFill>
                  <pic:spPr bwMode="auto">
                    <a:xfrm>
                      <a:off x="0" y="0"/>
                      <a:ext cx="2952750" cy="2266950"/>
                    </a:xfrm>
                    <a:prstGeom prst="rect">
                      <a:avLst/>
                    </a:prstGeom>
                    <a:noFill/>
                    <a:ln w="9525">
                      <a:noFill/>
                      <a:miter lim="800000"/>
                      <a:headEnd/>
                      <a:tailEnd/>
                    </a:ln>
                  </pic:spPr>
                </pic:pic>
              </a:graphicData>
            </a:graphic>
          </wp:anchor>
        </w:drawing>
      </w:r>
      <w:proofErr w:type="gramStart"/>
      <w:r w:rsidRPr="00FD2186">
        <w:rPr>
          <w:rFonts w:ascii="Times New Roman" w:hAnsi="Times New Roman" w:cs="Times New Roman"/>
          <w:sz w:val="28"/>
          <w:szCs w:val="28"/>
        </w:rPr>
        <w:t>с 11 по 12 мая наша сборная команда КВН "Внуки генерала", была приглашена на финал КВН "Мы поколение Нурлы жол", который проходил на базе детского оздоровительн</w:t>
      </w:r>
      <w:r>
        <w:rPr>
          <w:rFonts w:ascii="Times New Roman" w:hAnsi="Times New Roman" w:cs="Times New Roman"/>
          <w:sz w:val="28"/>
          <w:szCs w:val="28"/>
        </w:rPr>
        <w:t xml:space="preserve">ого лагеря "Звездный", </w:t>
      </w:r>
      <w:r w:rsidR="001607F0">
        <w:rPr>
          <w:rFonts w:ascii="Times New Roman" w:hAnsi="Times New Roman" w:cs="Times New Roman"/>
          <w:sz w:val="28"/>
          <w:szCs w:val="28"/>
        </w:rPr>
        <w:t>здесь нас встретил наш вожатый, который координировал наши действия на протяжении всего времени, что мы находились в лагере, помимо нас</w:t>
      </w:r>
      <w:r>
        <w:rPr>
          <w:rFonts w:ascii="Times New Roman" w:hAnsi="Times New Roman" w:cs="Times New Roman"/>
          <w:sz w:val="28"/>
          <w:szCs w:val="28"/>
        </w:rPr>
        <w:t xml:space="preserve"> выступало еще 6</w:t>
      </w:r>
      <w:r w:rsidRPr="00FD2186">
        <w:rPr>
          <w:rFonts w:ascii="Times New Roman" w:hAnsi="Times New Roman" w:cs="Times New Roman"/>
          <w:sz w:val="28"/>
          <w:szCs w:val="28"/>
        </w:rPr>
        <w:t xml:space="preserve"> команд из нашей области это: команда КВН "Домашка" г</w:t>
      </w:r>
      <w:proofErr w:type="gramEnd"/>
      <w:r w:rsidRPr="00FD2186">
        <w:rPr>
          <w:rFonts w:ascii="Times New Roman" w:hAnsi="Times New Roman" w:cs="Times New Roman"/>
          <w:sz w:val="28"/>
          <w:szCs w:val="28"/>
        </w:rPr>
        <w:t>. Кокшетау, "Унесенные ветром" г. Ерментау, "Сборная школ Жаксын</w:t>
      </w:r>
      <w:r w:rsidR="001607F0">
        <w:rPr>
          <w:rFonts w:ascii="Times New Roman" w:hAnsi="Times New Roman" w:cs="Times New Roman"/>
          <w:sz w:val="28"/>
          <w:szCs w:val="28"/>
        </w:rPr>
        <w:t xml:space="preserve">ского района" Жаксынский </w:t>
      </w:r>
    </w:p>
    <w:p w:rsidR="00FD2186" w:rsidRDefault="001607F0" w:rsidP="00FD2186">
      <w:pPr>
        <w:pStyle w:val="a3"/>
        <w:jc w:val="both"/>
        <w:rPr>
          <w:rFonts w:ascii="Times New Roman" w:hAnsi="Times New Roman" w:cs="Times New Roman"/>
          <w:sz w:val="28"/>
          <w:szCs w:val="28"/>
        </w:rPr>
      </w:pPr>
      <w:r>
        <w:rPr>
          <w:rFonts w:ascii="Times New Roman" w:hAnsi="Times New Roman" w:cs="Times New Roman"/>
          <w:sz w:val="28"/>
          <w:szCs w:val="28"/>
        </w:rPr>
        <w:t xml:space="preserve">р-он, </w:t>
      </w:r>
      <w:r w:rsidR="00FD2186" w:rsidRPr="00FD2186">
        <w:rPr>
          <w:rFonts w:ascii="Times New Roman" w:hAnsi="Times New Roman" w:cs="Times New Roman"/>
          <w:sz w:val="28"/>
          <w:szCs w:val="28"/>
        </w:rPr>
        <w:t>команда Кургальджинского р-на,</w:t>
      </w:r>
      <w:r w:rsidR="00FD2186">
        <w:rPr>
          <w:rFonts w:ascii="Times New Roman" w:hAnsi="Times New Roman" w:cs="Times New Roman"/>
          <w:sz w:val="28"/>
          <w:szCs w:val="28"/>
        </w:rPr>
        <w:t xml:space="preserve"> «Нарисуй мосты» Есильский р-он</w:t>
      </w:r>
      <w:r w:rsidR="00FD2186" w:rsidRPr="00FD2186">
        <w:rPr>
          <w:rFonts w:ascii="Times New Roman" w:hAnsi="Times New Roman" w:cs="Times New Roman"/>
          <w:sz w:val="28"/>
          <w:szCs w:val="28"/>
        </w:rPr>
        <w:t xml:space="preserve"> соревновались команды в следующих конкурсах: Фристайл "Мы одна команда", разминка, СТЭМ "Мы на волне творчества", по итогам игры нашу команду награди грамотой за активное участие и особые успехи в финале КВН, а также в номинации "Мисс КВН" была награждена ученица АСШ №4 Алимбаева Алин</w:t>
      </w:r>
      <w:r w:rsidR="00FD2186">
        <w:rPr>
          <w:rFonts w:ascii="Times New Roman" w:hAnsi="Times New Roman" w:cs="Times New Roman"/>
          <w:sz w:val="28"/>
          <w:szCs w:val="28"/>
        </w:rPr>
        <w:t>а.</w:t>
      </w:r>
    </w:p>
    <w:p w:rsidR="001607F0" w:rsidRPr="001607F0" w:rsidRDefault="001607F0" w:rsidP="001607F0">
      <w:pPr>
        <w:pStyle w:val="a3"/>
        <w:jc w:val="right"/>
        <w:rPr>
          <w:rFonts w:ascii="Times New Roman" w:hAnsi="Times New Roman" w:cs="Times New Roman"/>
          <w:b/>
          <w:i/>
          <w:sz w:val="28"/>
          <w:szCs w:val="28"/>
        </w:rPr>
      </w:pPr>
      <w:r w:rsidRPr="001607F0">
        <w:rPr>
          <w:rFonts w:ascii="Times New Roman" w:hAnsi="Times New Roman" w:cs="Times New Roman"/>
          <w:b/>
          <w:i/>
          <w:sz w:val="28"/>
          <w:szCs w:val="28"/>
        </w:rPr>
        <w:t>Тимошенко А. ученик 8 «а» класса</w:t>
      </w:r>
    </w:p>
    <w:p w:rsidR="00EA0B9A" w:rsidRPr="00311289" w:rsidRDefault="00311289" w:rsidP="00EA0B9A">
      <w:pPr>
        <w:pStyle w:val="a3"/>
        <w:rPr>
          <w:rFonts w:ascii="Times New Roman" w:hAnsi="Times New Roman" w:cs="Times New Roman"/>
          <w:b/>
          <w:i/>
          <w:sz w:val="28"/>
          <w:szCs w:val="28"/>
          <w:shd w:val="clear" w:color="auto" w:fill="FFFFFF"/>
        </w:rPr>
      </w:pPr>
      <w:r w:rsidRPr="00311289">
        <w:rPr>
          <w:rFonts w:ascii="Times New Roman" w:hAnsi="Times New Roman" w:cs="Times New Roman"/>
          <w:b/>
          <w:i/>
          <w:sz w:val="28"/>
          <w:szCs w:val="28"/>
          <w:shd w:val="clear" w:color="auto" w:fill="FFFFFF"/>
        </w:rPr>
        <w:t>«Звенит звонок</w:t>
      </w:r>
      <w:r>
        <w:rPr>
          <w:rFonts w:ascii="Times New Roman" w:hAnsi="Times New Roman" w:cs="Times New Roman"/>
          <w:b/>
          <w:i/>
          <w:sz w:val="28"/>
          <w:szCs w:val="28"/>
          <w:shd w:val="clear" w:color="auto" w:fill="FFFFFF"/>
        </w:rPr>
        <w:t>…</w:t>
      </w:r>
      <w:r w:rsidRPr="00311289">
        <w:rPr>
          <w:rFonts w:ascii="Times New Roman" w:hAnsi="Times New Roman" w:cs="Times New Roman"/>
          <w:b/>
          <w:i/>
          <w:sz w:val="28"/>
          <w:szCs w:val="28"/>
          <w:shd w:val="clear" w:color="auto" w:fill="FFFFFF"/>
        </w:rPr>
        <w:t>»</w:t>
      </w:r>
    </w:p>
    <w:p w:rsidR="00EA0B9A" w:rsidRPr="00EA0B9A" w:rsidRDefault="00EA0B9A" w:rsidP="00EA0B9A">
      <w:pPr>
        <w:pStyle w:val="a3"/>
        <w:rPr>
          <w:rFonts w:ascii="Times New Roman" w:hAnsi="Times New Roman" w:cs="Times New Roman"/>
          <w:sz w:val="28"/>
          <w:szCs w:val="28"/>
          <w:shd w:val="clear" w:color="auto" w:fill="FFFFFF"/>
        </w:rPr>
      </w:pPr>
      <w:r w:rsidRPr="00EA0B9A">
        <w:rPr>
          <w:rFonts w:ascii="Times New Roman" w:hAnsi="Times New Roman" w:cs="Times New Roman"/>
          <w:sz w:val="28"/>
          <w:szCs w:val="28"/>
          <w:shd w:val="clear" w:color="auto" w:fill="FFFFFF"/>
        </w:rPr>
        <w:t>25 мая во всех школах нашей страны звонок знаменует конец учебного года, а для выпускников — это последний школьный звонок в их жизни.</w:t>
      </w:r>
    </w:p>
    <w:p w:rsidR="00EA0B9A" w:rsidRDefault="00EA0B9A" w:rsidP="00EA0B9A">
      <w:pPr>
        <w:pStyle w:val="a3"/>
        <w:rPr>
          <w:rFonts w:ascii="Times New Roman" w:hAnsi="Times New Roman" w:cs="Times New Roman"/>
          <w:sz w:val="28"/>
          <w:szCs w:val="28"/>
        </w:rPr>
        <w:sectPr w:rsidR="00EA0B9A" w:rsidSect="00854B22">
          <w:pgSz w:w="11906" w:h="16838"/>
          <w:pgMar w:top="851" w:right="849" w:bottom="426" w:left="85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P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lastRenderedPageBreak/>
        <w:t>Непривычное волненье</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Вызывает привычный звонок,</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Последние пришли мгновенья —</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Час расставанья недалек.</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И смотрим мы на педагогов —</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Тех, кто всегда опорой был,</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Кто справедливо, мудро, строго</w:t>
      </w:r>
    </w:p>
    <w:p w:rsidR="00EA0B9A" w:rsidRPr="00EA0B9A" w:rsidRDefault="00EA0B9A" w:rsidP="00311289">
      <w:pPr>
        <w:pStyle w:val="a3"/>
        <w:rPr>
          <w:rFonts w:ascii="Times New Roman" w:hAnsi="Times New Roman" w:cs="Times New Roman"/>
          <w:sz w:val="28"/>
          <w:szCs w:val="28"/>
        </w:rPr>
      </w:pPr>
      <w:r w:rsidRPr="00EA0B9A">
        <w:rPr>
          <w:rFonts w:ascii="Times New Roman" w:hAnsi="Times New Roman" w:cs="Times New Roman"/>
          <w:sz w:val="28"/>
          <w:szCs w:val="28"/>
        </w:rPr>
        <w:t>Все эти годы нас судил.</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lastRenderedPageBreak/>
        <w:t>И понимаем лишь теперь,</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Как путь ваш труден.</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За нами закроется школьная дверь,</w:t>
      </w:r>
    </w:p>
    <w:p w:rsidR="00EA0B9A" w:rsidRPr="00EA0B9A" w:rsidRDefault="00EA0B9A" w:rsidP="00EA0B9A">
      <w:pPr>
        <w:pStyle w:val="a3"/>
        <w:rPr>
          <w:rFonts w:ascii="Times New Roman" w:hAnsi="Times New Roman" w:cs="Times New Roman"/>
          <w:sz w:val="28"/>
          <w:szCs w:val="28"/>
        </w:rPr>
      </w:pPr>
      <w:r w:rsidRPr="00EA0B9A">
        <w:rPr>
          <w:rFonts w:ascii="Times New Roman" w:hAnsi="Times New Roman" w:cs="Times New Roman"/>
          <w:sz w:val="28"/>
          <w:szCs w:val="28"/>
        </w:rPr>
        <w:t>Но вас мы не забудем!</w:t>
      </w:r>
    </w:p>
    <w:p w:rsidR="00B34438" w:rsidRPr="00EA0B9A" w:rsidRDefault="00B34438" w:rsidP="00EA0B9A">
      <w:pPr>
        <w:pStyle w:val="a3"/>
        <w:rPr>
          <w:rFonts w:ascii="Times New Roman" w:hAnsi="Times New Roman" w:cs="Times New Roman"/>
          <w:sz w:val="28"/>
          <w:szCs w:val="28"/>
          <w:lang w:eastAsia="ru-RU"/>
        </w:rPr>
      </w:pPr>
    </w:p>
    <w:p w:rsidR="00B34438" w:rsidRPr="00EA0B9A" w:rsidRDefault="00B34438" w:rsidP="00EA0B9A">
      <w:pPr>
        <w:pStyle w:val="a3"/>
        <w:rPr>
          <w:rFonts w:ascii="Times New Roman" w:hAnsi="Times New Roman" w:cs="Times New Roman"/>
          <w:sz w:val="28"/>
          <w:szCs w:val="28"/>
          <w:lang w:eastAsia="ru-RU"/>
        </w:rPr>
      </w:pPr>
    </w:p>
    <w:p w:rsidR="00B34438" w:rsidRPr="00EA0B9A" w:rsidRDefault="00B34438" w:rsidP="00EA0B9A">
      <w:pPr>
        <w:pStyle w:val="a3"/>
        <w:rPr>
          <w:rFonts w:ascii="Times New Roman" w:hAnsi="Times New Roman" w:cs="Times New Roman"/>
          <w:sz w:val="28"/>
          <w:szCs w:val="28"/>
          <w:lang w:eastAsia="ru-RU"/>
        </w:rPr>
      </w:pPr>
    </w:p>
    <w:p w:rsidR="00EA0B9A" w:rsidRPr="00311289" w:rsidRDefault="00311289" w:rsidP="00311289">
      <w:pPr>
        <w:pStyle w:val="a3"/>
        <w:rPr>
          <w:rFonts w:ascii="Times New Roman" w:hAnsi="Times New Roman" w:cs="Times New Roman"/>
          <w:b/>
          <w:i/>
          <w:sz w:val="28"/>
          <w:szCs w:val="28"/>
          <w:lang w:eastAsia="ru-RU"/>
        </w:rPr>
        <w:sectPr w:rsidR="00EA0B9A" w:rsidRPr="00311289" w:rsidSect="00EA0B9A">
          <w:type w:val="continuous"/>
          <w:pgSz w:w="11906" w:h="16838"/>
          <w:pgMar w:top="851" w:right="849" w:bottom="426" w:left="85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roofErr w:type="spellStart"/>
      <w:r w:rsidRPr="00311289">
        <w:rPr>
          <w:rFonts w:ascii="Times New Roman" w:hAnsi="Times New Roman" w:cs="Times New Roman"/>
          <w:b/>
          <w:i/>
          <w:sz w:val="28"/>
          <w:szCs w:val="28"/>
          <w:lang w:eastAsia="ru-RU"/>
        </w:rPr>
        <w:t>Чистобаева</w:t>
      </w:r>
      <w:proofErr w:type="spellEnd"/>
      <w:r w:rsidRPr="00311289">
        <w:rPr>
          <w:rFonts w:ascii="Times New Roman" w:hAnsi="Times New Roman" w:cs="Times New Roman"/>
          <w:b/>
          <w:i/>
          <w:sz w:val="28"/>
          <w:szCs w:val="28"/>
          <w:lang w:eastAsia="ru-RU"/>
        </w:rPr>
        <w:t xml:space="preserve"> А. ученица 11 «в» класса</w:t>
      </w:r>
    </w:p>
    <w:p w:rsidR="00B34438" w:rsidRDefault="00B34438" w:rsidP="00B34438">
      <w:pPr>
        <w:pStyle w:val="a3"/>
        <w:jc w:val="both"/>
        <w:rPr>
          <w:rFonts w:ascii="Times New Roman" w:hAnsi="Times New Roman" w:cs="Times New Roman"/>
          <w:sz w:val="28"/>
          <w:szCs w:val="28"/>
          <w:lang w:eastAsia="ru-RU"/>
        </w:rPr>
      </w:pPr>
    </w:p>
    <w:p w:rsidR="00B34438" w:rsidRDefault="00B34438" w:rsidP="00B34438">
      <w:pPr>
        <w:pStyle w:val="a3"/>
        <w:jc w:val="center"/>
        <w:rPr>
          <w:rFonts w:ascii="Times New Roman" w:hAnsi="Times New Roman" w:cs="Times New Roman"/>
          <w:b/>
          <w:i/>
          <w:sz w:val="40"/>
          <w:szCs w:val="40"/>
        </w:rPr>
      </w:pPr>
      <w:r>
        <w:rPr>
          <w:rFonts w:ascii="Times New Roman" w:hAnsi="Times New Roman" w:cs="Times New Roman"/>
          <w:b/>
          <w:i/>
          <w:sz w:val="40"/>
          <w:szCs w:val="40"/>
        </w:rPr>
        <w:lastRenderedPageBreak/>
        <w:t>Герои – земляки</w:t>
      </w:r>
    </w:p>
    <w:p w:rsidR="00B34438" w:rsidRDefault="00EA0B9A" w:rsidP="00B34438">
      <w:pPr>
        <w:pStyle w:val="a3"/>
        <w:jc w:val="center"/>
        <w:rPr>
          <w:rFonts w:ascii="Times New Roman" w:hAnsi="Times New Roman" w:cs="Times New Roman"/>
          <w:b/>
          <w:i/>
          <w:sz w:val="40"/>
          <w:szCs w:val="40"/>
        </w:rPr>
      </w:pPr>
      <w:r>
        <w:rPr>
          <w:rFonts w:ascii="Times New Roman" w:hAnsi="Times New Roman" w:cs="Times New Roman"/>
          <w:b/>
          <w:i/>
          <w:sz w:val="40"/>
          <w:szCs w:val="40"/>
        </w:rPr>
        <w:t>Булавский Виктор Константинович</w:t>
      </w:r>
    </w:p>
    <w:p w:rsidR="00EA0B9A" w:rsidRPr="00EA0B9A" w:rsidRDefault="00311289" w:rsidP="00311289">
      <w:pPr>
        <w:pStyle w:val="a3"/>
        <w:jc w:val="both"/>
        <w:rPr>
          <w:rFonts w:ascii="Times New Roman" w:eastAsia="Times New Roman" w:hAnsi="Times New Roman" w:cs="Times New Roman"/>
          <w:color w:val="000000"/>
          <w:kern w:val="36"/>
          <w:sz w:val="28"/>
          <w:szCs w:val="28"/>
          <w:lang w:eastAsia="ru-RU"/>
        </w:rPr>
      </w:pPr>
      <w:r w:rsidRPr="00311289">
        <w:rPr>
          <w:rFonts w:ascii="Times New Roman" w:hAnsi="Times New Roman" w:cs="Times New Roman"/>
          <w:sz w:val="28"/>
          <w:szCs w:val="28"/>
        </w:rPr>
        <w:drawing>
          <wp:anchor distT="0" distB="0" distL="114300" distR="114300" simplePos="0" relativeHeight="251661312" behindDoc="0" locked="0" layoutInCell="1" allowOverlap="1">
            <wp:simplePos x="0" y="0"/>
            <wp:positionH relativeFrom="column">
              <wp:posOffset>2540</wp:posOffset>
            </wp:positionH>
            <wp:positionV relativeFrom="paragraph">
              <wp:posOffset>218440</wp:posOffset>
            </wp:positionV>
            <wp:extent cx="2190750" cy="2686050"/>
            <wp:effectExtent l="19050" t="0" r="0" b="0"/>
            <wp:wrapThrough wrapText="bothSides">
              <wp:wrapPolygon edited="0">
                <wp:start x="-188" y="0"/>
                <wp:lineTo x="-188" y="21447"/>
                <wp:lineTo x="21600" y="21447"/>
                <wp:lineTo x="21600" y="0"/>
                <wp:lineTo x="-188" y="0"/>
              </wp:wrapPolygon>
            </wp:wrapThrough>
            <wp:docPr id="1" name="Рисунок 1" descr="Булавский Виктор Константино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лавский Виктор Константинович.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2686050"/>
                    </a:xfrm>
                    <a:prstGeom prst="rect">
                      <a:avLst/>
                    </a:prstGeom>
                    <a:noFill/>
                    <a:ln>
                      <a:noFill/>
                    </a:ln>
                  </pic:spPr>
                </pic:pic>
              </a:graphicData>
            </a:graphic>
          </wp:anchor>
        </w:drawing>
      </w:r>
      <w:r w:rsidR="00EA0B9A" w:rsidRPr="00EA0B9A">
        <w:rPr>
          <w:rFonts w:ascii="Times New Roman" w:hAnsi="Times New Roman" w:cs="Times New Roman"/>
          <w:sz w:val="28"/>
          <w:szCs w:val="28"/>
        </w:rPr>
        <w:t>Родился 22 января 1918 года в селе Алексеевка (ныне г. Акколь Акмолинской области Казахстан), в семье рабочего.</w:t>
      </w:r>
      <w:r w:rsidR="00EA0B9A" w:rsidRPr="00EA0B9A">
        <w:rPr>
          <w:rFonts w:ascii="Times New Roman" w:hAnsi="Times New Roman" w:cs="Times New Roman"/>
          <w:sz w:val="28"/>
          <w:szCs w:val="28"/>
        </w:rPr>
        <w:br/>
      </w:r>
      <w:r w:rsidR="00EA0B9A" w:rsidRPr="00EA0B9A">
        <w:rPr>
          <w:rFonts w:ascii="Times New Roman" w:hAnsi="Times New Roman" w:cs="Times New Roman"/>
          <w:sz w:val="28"/>
          <w:szCs w:val="28"/>
        </w:rPr>
        <w:br/>
        <w:t>Учился в Петропавловске в школе им. С. М. Кирова (окончил в 1936 году) и ФЗУ № 3В. 1937 В Советской Армии. В 1939 окончил Коломенское артиллерийское училище.</w:t>
      </w:r>
      <w:r w:rsidR="00EA0B9A" w:rsidRPr="00EA0B9A">
        <w:rPr>
          <w:rStyle w:val="apple-converted-space"/>
          <w:rFonts w:ascii="Times New Roman" w:hAnsi="Times New Roman" w:cs="Times New Roman"/>
          <w:color w:val="333333"/>
          <w:sz w:val="28"/>
          <w:szCs w:val="28"/>
        </w:rPr>
        <w:t> </w:t>
      </w:r>
      <w:r w:rsidR="00EA0B9A" w:rsidRPr="00EA0B9A">
        <w:rPr>
          <w:rFonts w:ascii="Times New Roman" w:hAnsi="Times New Roman" w:cs="Times New Roman"/>
          <w:sz w:val="28"/>
          <w:szCs w:val="28"/>
        </w:rPr>
        <w:br/>
      </w:r>
      <w:r w:rsidR="00EA0B9A" w:rsidRPr="00EA0B9A">
        <w:rPr>
          <w:rFonts w:ascii="Times New Roman" w:hAnsi="Times New Roman" w:cs="Times New Roman"/>
          <w:sz w:val="28"/>
          <w:szCs w:val="28"/>
        </w:rPr>
        <w:br/>
        <w:t>Участвовал в освободительном походе советских войск в Западную Украину в 1939 году.</w:t>
      </w:r>
      <w:r w:rsidR="00EA0B9A" w:rsidRPr="00EA0B9A">
        <w:rPr>
          <w:rFonts w:ascii="Times New Roman" w:hAnsi="Times New Roman" w:cs="Times New Roman"/>
          <w:sz w:val="28"/>
          <w:szCs w:val="28"/>
        </w:rPr>
        <w:br/>
        <w:t>Участник советско-финляндской войны 1939 – 1940 годов. Командир батареи 402-го гаубичного артиллерийского полка 7-й армии, лейтенант.</w:t>
      </w:r>
      <w:r w:rsidR="00EA0B9A" w:rsidRPr="00EA0B9A">
        <w:rPr>
          <w:rFonts w:ascii="Times New Roman" w:hAnsi="Times New Roman" w:cs="Times New Roman"/>
          <w:sz w:val="28"/>
          <w:szCs w:val="28"/>
        </w:rPr>
        <w:br/>
      </w:r>
      <w:r w:rsidR="00EA0B9A" w:rsidRPr="00EA0B9A">
        <w:rPr>
          <w:rFonts w:ascii="Times New Roman" w:hAnsi="Times New Roman" w:cs="Times New Roman"/>
          <w:sz w:val="28"/>
          <w:szCs w:val="28"/>
        </w:rPr>
        <w:br/>
        <w:t>26 декабря 1939 года наши танки и пехота в районе озера Суммаярви атаковали сильно укреплённую оборону финнов, входящую в систему оборонительных сооружений по «линии Маннергейма». Неожиданно из тщательно замаскированного дота враг открыл по наступавшим подразделениям сильный артиллерийский и пулемётный огонь. Наши бойцы вынуждены были залечь. Атака могла сорваться. В этот критический момент боя смелость и решительность проявил командир батареи 402-го гаубичного полка лейтенант Булавский. Пренебрегая опасностью, под огнём противника, он выдвинулся на передний край и засёк вражеский дот.</w:t>
      </w:r>
      <w:r w:rsidR="00EA0B9A" w:rsidRPr="00EA0B9A">
        <w:rPr>
          <w:rStyle w:val="apple-converted-space"/>
          <w:rFonts w:ascii="Times New Roman" w:hAnsi="Times New Roman" w:cs="Times New Roman"/>
          <w:color w:val="333333"/>
          <w:sz w:val="28"/>
          <w:szCs w:val="28"/>
        </w:rPr>
        <w:t> </w:t>
      </w:r>
      <w:r w:rsidR="00EA0B9A" w:rsidRPr="00EA0B9A">
        <w:rPr>
          <w:rFonts w:ascii="Times New Roman" w:hAnsi="Times New Roman" w:cs="Times New Roman"/>
          <w:sz w:val="28"/>
          <w:szCs w:val="28"/>
        </w:rPr>
        <w:br/>
      </w:r>
      <w:r w:rsidR="00EA0B9A" w:rsidRPr="00EA0B9A">
        <w:rPr>
          <w:rFonts w:ascii="Times New Roman" w:hAnsi="Times New Roman" w:cs="Times New Roman"/>
          <w:sz w:val="28"/>
          <w:szCs w:val="28"/>
        </w:rPr>
        <w:br/>
        <w:t>Пробравшись с радистом на самый передний край, командир батареи быстро пристрелял дот и повёл точный огонь по цели. На протяжении нескольких часов лейтенант, лёжа на снегу, вёл огонь. Когда огонь из дота прекратился, наши стрелковые подразделения снова поднялись в атаку и пошли вперёд. И в этот момент рядом с наблюдательным пунктом разорвался шальной вражеский снаряд. Лейтенант Булавский был убит…</w:t>
      </w:r>
      <w:r w:rsidR="00EA0B9A" w:rsidRPr="00EA0B9A">
        <w:rPr>
          <w:rFonts w:ascii="Times New Roman" w:hAnsi="Times New Roman" w:cs="Times New Roman"/>
          <w:sz w:val="28"/>
          <w:szCs w:val="28"/>
        </w:rPr>
        <w:br/>
      </w:r>
      <w:r w:rsidR="00EA0B9A" w:rsidRPr="00EA0B9A">
        <w:rPr>
          <w:rFonts w:ascii="Times New Roman" w:hAnsi="Times New Roman" w:cs="Times New Roman"/>
          <w:sz w:val="28"/>
          <w:szCs w:val="28"/>
        </w:rPr>
        <w:br/>
        <w:t>Указом Президиума Верховного Совета СССР от 15 января 1940 года за образцовое выполнение боевых заданий командования на фронте борьбы с финской белогвардейщиной и проявленные при этом отвагу и геройство лейтенанту Булавскому Виктору Константиновичу посмертно присвоено звание Героя Советского Союза.</w:t>
      </w:r>
      <w:r w:rsidR="00EA0B9A" w:rsidRPr="00EA0B9A">
        <w:rPr>
          <w:rStyle w:val="apple-converted-space"/>
          <w:rFonts w:ascii="Times New Roman" w:hAnsi="Times New Roman" w:cs="Times New Roman"/>
          <w:color w:val="333333"/>
          <w:sz w:val="28"/>
          <w:szCs w:val="28"/>
        </w:rPr>
        <w:t> </w:t>
      </w:r>
      <w:r w:rsidR="00EA0B9A" w:rsidRPr="00EA0B9A">
        <w:rPr>
          <w:rFonts w:ascii="Times New Roman" w:hAnsi="Times New Roman" w:cs="Times New Roman"/>
          <w:sz w:val="28"/>
          <w:szCs w:val="28"/>
        </w:rPr>
        <w:br/>
      </w:r>
      <w:r>
        <w:rPr>
          <w:rFonts w:ascii="Times New Roman" w:hAnsi="Times New Roman" w:cs="Times New Roman"/>
          <w:sz w:val="28"/>
          <w:szCs w:val="28"/>
        </w:rPr>
        <w:t xml:space="preserve"> В</w:t>
      </w:r>
      <w:r w:rsidR="00EA0B9A" w:rsidRPr="00EA0B9A">
        <w:rPr>
          <w:rFonts w:ascii="Times New Roman" w:hAnsi="Times New Roman" w:cs="Times New Roman"/>
          <w:sz w:val="28"/>
          <w:szCs w:val="28"/>
        </w:rPr>
        <w:t xml:space="preserve"> городе Кокшетау его имя увековечено на </w:t>
      </w:r>
      <w:hyperlink r:id="rId10" w:tgtFrame="_blank" w:history="1">
        <w:r w:rsidR="00EA0B9A" w:rsidRPr="00EA0B9A">
          <w:rPr>
            <w:rFonts w:ascii="Times New Roman" w:hAnsi="Times New Roman" w:cs="Times New Roman"/>
            <w:sz w:val="28"/>
            <w:szCs w:val="28"/>
          </w:rPr>
          <w:t>Обелиске Славы</w:t>
        </w:r>
      </w:hyperlink>
      <w:r w:rsidR="00EA0B9A" w:rsidRPr="00EA0B9A">
        <w:rPr>
          <w:rFonts w:ascii="Times New Roman" w:hAnsi="Times New Roman" w:cs="Times New Roman"/>
          <w:sz w:val="28"/>
          <w:szCs w:val="28"/>
        </w:rPr>
        <w:t>.</w:t>
      </w:r>
      <w:r w:rsidR="00EA0B9A" w:rsidRPr="00EA0B9A">
        <w:rPr>
          <w:rFonts w:ascii="Arial" w:hAnsi="Arial" w:cs="Arial"/>
          <w:color w:val="333333"/>
          <w:sz w:val="18"/>
          <w:szCs w:val="18"/>
        </w:rPr>
        <w:br/>
      </w:r>
      <w:r w:rsidR="00EA0B9A">
        <w:rPr>
          <w:rFonts w:ascii="Arial" w:hAnsi="Arial" w:cs="Arial"/>
          <w:color w:val="333333"/>
          <w:sz w:val="18"/>
          <w:szCs w:val="18"/>
        </w:rPr>
        <w:br/>
      </w:r>
      <w:r w:rsidR="00EA0B9A" w:rsidRPr="00EA0B9A">
        <w:rPr>
          <w:rFonts w:ascii="Times New Roman" w:hAnsi="Times New Roman" w:cs="Times New Roman"/>
          <w:sz w:val="28"/>
          <w:szCs w:val="28"/>
        </w:rPr>
        <w:t>Похоронен Герой в городе Сестрорецк (администр</w:t>
      </w:r>
      <w:proofErr w:type="gramStart"/>
      <w:r w:rsidR="00EA0B9A" w:rsidRPr="00EA0B9A">
        <w:rPr>
          <w:rFonts w:ascii="Times New Roman" w:hAnsi="Times New Roman" w:cs="Times New Roman"/>
          <w:sz w:val="28"/>
          <w:szCs w:val="28"/>
        </w:rPr>
        <w:t>.С</w:t>
      </w:r>
      <w:proofErr w:type="gramEnd"/>
      <w:r w:rsidR="00EA0B9A" w:rsidRPr="00EA0B9A">
        <w:rPr>
          <w:rFonts w:ascii="Times New Roman" w:hAnsi="Times New Roman" w:cs="Times New Roman"/>
          <w:sz w:val="28"/>
          <w:szCs w:val="28"/>
        </w:rPr>
        <w:t>анкт-Петербурга) ныне мемориал. Могила Булавского В. К. стала первой в составе воинского мемориала.</w:t>
      </w:r>
      <w:r w:rsidR="00EA0B9A" w:rsidRPr="00EA0B9A">
        <w:rPr>
          <w:rStyle w:val="apple-converted-space"/>
          <w:rFonts w:ascii="Times New Roman" w:hAnsi="Times New Roman" w:cs="Times New Roman"/>
          <w:color w:val="333333"/>
          <w:sz w:val="28"/>
          <w:szCs w:val="28"/>
        </w:rPr>
        <w:t> </w:t>
      </w:r>
      <w:bookmarkStart w:id="0" w:name="_GoBack"/>
      <w:bookmarkEnd w:id="0"/>
    </w:p>
    <w:p w:rsidR="00B34438" w:rsidRPr="006E73CB" w:rsidRDefault="00311289" w:rsidP="00311289">
      <w:pPr>
        <w:pStyle w:val="a3"/>
        <w:rPr>
          <w:rFonts w:ascii="Times New Roman" w:hAnsi="Times New Roman" w:cs="Times New Roman"/>
          <w:b/>
          <w:i/>
          <w:sz w:val="28"/>
          <w:szCs w:val="28"/>
        </w:rPr>
      </w:pPr>
      <w:r>
        <w:rPr>
          <w:rFonts w:ascii="Times New Roman" w:hAnsi="Times New Roman" w:cs="Times New Roman"/>
          <w:b/>
          <w:i/>
          <w:sz w:val="40"/>
          <w:szCs w:val="40"/>
        </w:rPr>
        <w:t xml:space="preserve">                  </w:t>
      </w:r>
      <w:r w:rsidR="00B34438" w:rsidRPr="006E73CB">
        <w:rPr>
          <w:rFonts w:ascii="Times New Roman" w:hAnsi="Times New Roman" w:cs="Times New Roman"/>
          <w:b/>
          <w:i/>
          <w:sz w:val="28"/>
          <w:szCs w:val="28"/>
        </w:rPr>
        <w:t>Материал подготовила школьный библиотекарь Бусановская В.В.</w:t>
      </w:r>
    </w:p>
    <w:p w:rsidR="00B34438" w:rsidRDefault="00B34438" w:rsidP="00B34438">
      <w:pPr>
        <w:pStyle w:val="a3"/>
        <w:rPr>
          <w:color w:val="000000" w:themeColor="text1"/>
          <w:sz w:val="20"/>
          <w:szCs w:val="20"/>
          <w:lang w:eastAsia="ru-RU"/>
        </w:rPr>
      </w:pPr>
    </w:p>
    <w:p w:rsidR="00311289" w:rsidRDefault="00311289" w:rsidP="00311289">
      <w:pPr>
        <w:pStyle w:val="a3"/>
        <w:jc w:val="center"/>
        <w:rPr>
          <w:color w:val="000000" w:themeColor="text1"/>
          <w:sz w:val="20"/>
          <w:szCs w:val="20"/>
          <w:lang w:eastAsia="ru-RU"/>
        </w:rPr>
      </w:pPr>
    </w:p>
    <w:p w:rsidR="00B34438" w:rsidRPr="00DB4106" w:rsidRDefault="00B34438" w:rsidP="00311289">
      <w:pPr>
        <w:pStyle w:val="a3"/>
        <w:jc w:val="center"/>
        <w:rPr>
          <w:color w:val="000000" w:themeColor="text1"/>
          <w:sz w:val="20"/>
          <w:szCs w:val="20"/>
          <w:bdr w:val="thickThinSmallGap" w:sz="24" w:space="0" w:color="auto" w:frame="1"/>
          <w:lang w:eastAsia="ru-RU"/>
        </w:rPr>
      </w:pPr>
      <w:r w:rsidRPr="009263A1">
        <w:rPr>
          <w:rFonts w:ascii="Times New Roman" w:hAnsi="Times New Roman" w:cs="Times New Roman"/>
          <w:sz w:val="32"/>
          <w:szCs w:val="32"/>
          <w:bdr w:val="thickThinSmallGap" w:sz="24" w:space="0" w:color="auto" w:frame="1"/>
        </w:rPr>
        <w:t>Главный редактор Ганькевич И.М.   Корреспонденты, тел: 2049</w:t>
      </w:r>
      <w:r>
        <w:rPr>
          <w:rFonts w:ascii="Times New Roman" w:hAnsi="Times New Roman" w:cs="Times New Roman"/>
          <w:sz w:val="32"/>
          <w:szCs w:val="32"/>
          <w:bdr w:val="thickThinSmallGap" w:sz="24" w:space="0" w:color="auto" w:frame="1"/>
        </w:rPr>
        <w:t>4</w:t>
      </w:r>
    </w:p>
    <w:p w:rsidR="002F775E" w:rsidRDefault="002F775E"/>
    <w:sectPr w:rsidR="002F775E" w:rsidSect="00EA0B9A">
      <w:type w:val="continuous"/>
      <w:pgSz w:w="11906" w:h="16838"/>
      <w:pgMar w:top="851" w:right="849" w:bottom="426" w:left="85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34438"/>
    <w:rsid w:val="001607F0"/>
    <w:rsid w:val="002F775E"/>
    <w:rsid w:val="00311289"/>
    <w:rsid w:val="00616107"/>
    <w:rsid w:val="00854B22"/>
    <w:rsid w:val="00B34438"/>
    <w:rsid w:val="00EA0B9A"/>
    <w:rsid w:val="00FD2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3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4438"/>
    <w:pPr>
      <w:spacing w:after="0" w:line="240" w:lineRule="auto"/>
    </w:pPr>
  </w:style>
  <w:style w:type="character" w:customStyle="1" w:styleId="apple-converted-space">
    <w:name w:val="apple-converted-space"/>
    <w:basedOn w:val="a0"/>
    <w:rsid w:val="00B34438"/>
  </w:style>
  <w:style w:type="character" w:styleId="a4">
    <w:name w:val="Hyperlink"/>
    <w:basedOn w:val="a0"/>
    <w:uiPriority w:val="99"/>
    <w:semiHidden/>
    <w:unhideWhenUsed/>
    <w:rsid w:val="00B34438"/>
    <w:rPr>
      <w:color w:val="0000FF"/>
      <w:u w:val="single"/>
    </w:rPr>
  </w:style>
  <w:style w:type="paragraph" w:styleId="a5">
    <w:name w:val="Balloon Text"/>
    <w:basedOn w:val="a"/>
    <w:link w:val="a6"/>
    <w:uiPriority w:val="99"/>
    <w:semiHidden/>
    <w:unhideWhenUsed/>
    <w:rsid w:val="00B344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4438"/>
    <w:rPr>
      <w:rFonts w:ascii="Tahoma" w:hAnsi="Tahoma" w:cs="Tahoma"/>
      <w:sz w:val="16"/>
      <w:szCs w:val="16"/>
    </w:rPr>
  </w:style>
  <w:style w:type="paragraph" w:styleId="a7">
    <w:name w:val="Normal (Web)"/>
    <w:basedOn w:val="a"/>
    <w:uiPriority w:val="99"/>
    <w:semiHidden/>
    <w:unhideWhenUsed/>
    <w:rsid w:val="00B344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kokchetav.moy.su/publ/velikaja_otechestvennaja_vojna/memorealnyj_kompleks/3-1-0-9"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2015-04-18T10:44:00Z</dcterms:created>
  <dcterms:modified xsi:type="dcterms:W3CDTF">2015-04-19T05:25:00Z</dcterms:modified>
</cp:coreProperties>
</file>